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AC1E" w14:textId="77777777" w:rsidR="005241A2" w:rsidRPr="00A876C2" w:rsidRDefault="005241A2" w:rsidP="005241A2">
      <w:pPr>
        <w:pStyle w:val="Title"/>
        <w:spacing w:before="100" w:beforeAutospacing="1" w:after="100" w:afterAutospacing="1"/>
        <w:contextualSpacing/>
        <w:rPr>
          <w:rFonts w:cs="Arial"/>
          <w:szCs w:val="24"/>
        </w:rPr>
      </w:pPr>
      <w:r w:rsidRPr="00A876C2">
        <w:rPr>
          <w:rFonts w:cs="Arial"/>
          <w:noProof/>
          <w:szCs w:val="24"/>
        </w:rPr>
        <w:drawing>
          <wp:inline distT="0" distB="0" distL="0" distR="0" wp14:anchorId="07C3DA58" wp14:editId="7F9C20C1">
            <wp:extent cx="3657600" cy="77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779145"/>
                    </a:xfrm>
                    <a:prstGeom prst="rect">
                      <a:avLst/>
                    </a:prstGeom>
                    <a:noFill/>
                    <a:ln>
                      <a:noFill/>
                    </a:ln>
                  </pic:spPr>
                </pic:pic>
              </a:graphicData>
            </a:graphic>
          </wp:inline>
        </w:drawing>
      </w:r>
    </w:p>
    <w:p w14:paraId="558CBD95" w14:textId="77777777" w:rsidR="005241A2" w:rsidRPr="00A876C2" w:rsidRDefault="005241A2" w:rsidP="005241A2">
      <w:pPr>
        <w:pStyle w:val="Title"/>
        <w:spacing w:before="100" w:beforeAutospacing="1" w:after="100" w:afterAutospacing="1"/>
        <w:contextualSpacing/>
        <w:rPr>
          <w:rFonts w:cs="Arial"/>
          <w:szCs w:val="24"/>
        </w:rPr>
      </w:pPr>
    </w:p>
    <w:p w14:paraId="1351F04C" w14:textId="77777777" w:rsidR="005241A2" w:rsidRPr="0015467E" w:rsidRDefault="005241A2" w:rsidP="005241A2">
      <w:pPr>
        <w:pStyle w:val="Title"/>
        <w:spacing w:before="100" w:beforeAutospacing="1" w:after="100" w:afterAutospacing="1"/>
        <w:contextualSpacing/>
        <w:rPr>
          <w:rFonts w:cs="Arial"/>
          <w:szCs w:val="24"/>
        </w:rPr>
      </w:pPr>
    </w:p>
    <w:p w14:paraId="497C4E0E" w14:textId="77777777" w:rsidR="005241A2" w:rsidRPr="0015467E" w:rsidRDefault="005241A2" w:rsidP="005241A2">
      <w:pPr>
        <w:pStyle w:val="Title"/>
        <w:spacing w:before="100" w:beforeAutospacing="1" w:after="100" w:afterAutospacing="1"/>
        <w:contextualSpacing/>
        <w:rPr>
          <w:rFonts w:cs="Arial"/>
          <w:szCs w:val="24"/>
        </w:rPr>
      </w:pPr>
      <w:r w:rsidRPr="0015467E">
        <w:rPr>
          <w:rFonts w:cs="Arial"/>
          <w:szCs w:val="24"/>
        </w:rPr>
        <w:t>AGENDA</w:t>
      </w:r>
    </w:p>
    <w:p w14:paraId="40CB3CA3" w14:textId="77777777" w:rsidR="005241A2" w:rsidRPr="0015467E" w:rsidRDefault="005241A2" w:rsidP="005241A2">
      <w:pPr>
        <w:pStyle w:val="Title"/>
        <w:spacing w:before="100" w:beforeAutospacing="1" w:after="100" w:afterAutospacing="1"/>
        <w:contextualSpacing/>
        <w:rPr>
          <w:rFonts w:cs="Arial"/>
          <w:szCs w:val="24"/>
        </w:rPr>
      </w:pPr>
      <w:r w:rsidRPr="0015467E">
        <w:rPr>
          <w:rFonts w:cs="Arial"/>
          <w:szCs w:val="24"/>
        </w:rPr>
        <w:t>FACILITIES COMMITTEE</w:t>
      </w:r>
    </w:p>
    <w:p w14:paraId="4FE212FA" w14:textId="77777777" w:rsidR="005241A2" w:rsidRPr="0015467E" w:rsidRDefault="005241A2" w:rsidP="005241A2">
      <w:pPr>
        <w:pStyle w:val="Title"/>
        <w:spacing w:before="100" w:beforeAutospacing="1" w:after="100" w:afterAutospacing="1"/>
        <w:contextualSpacing/>
        <w:rPr>
          <w:rFonts w:cs="Arial"/>
          <w:szCs w:val="24"/>
        </w:rPr>
      </w:pPr>
    </w:p>
    <w:p w14:paraId="2EFEF1E3" w14:textId="28FF8882" w:rsidR="005241A2" w:rsidRPr="0015467E" w:rsidRDefault="00FD6AE6" w:rsidP="005241A2">
      <w:pPr>
        <w:pStyle w:val="Title"/>
        <w:spacing w:before="100" w:beforeAutospacing="1" w:after="100" w:afterAutospacing="1"/>
        <w:contextualSpacing/>
        <w:rPr>
          <w:rFonts w:cs="Arial"/>
          <w:szCs w:val="24"/>
        </w:rPr>
      </w:pPr>
      <w:r w:rsidRPr="0015467E">
        <w:rPr>
          <w:rFonts w:cs="Arial"/>
          <w:szCs w:val="24"/>
        </w:rPr>
        <w:t>Thurs</w:t>
      </w:r>
      <w:r w:rsidR="005241A2" w:rsidRPr="0015467E">
        <w:rPr>
          <w:rFonts w:cs="Arial"/>
          <w:szCs w:val="24"/>
        </w:rPr>
        <w:t xml:space="preserve">day, </w:t>
      </w:r>
      <w:r w:rsidRPr="0015467E">
        <w:rPr>
          <w:rFonts w:cs="Arial"/>
          <w:szCs w:val="24"/>
        </w:rPr>
        <w:t>February 25</w:t>
      </w:r>
      <w:r w:rsidR="005241A2" w:rsidRPr="0015467E">
        <w:rPr>
          <w:rFonts w:cs="Arial"/>
          <w:szCs w:val="24"/>
        </w:rPr>
        <w:t>, 202</w:t>
      </w:r>
      <w:r w:rsidR="001618E8" w:rsidRPr="0015467E">
        <w:rPr>
          <w:rFonts w:cs="Arial"/>
          <w:szCs w:val="24"/>
        </w:rPr>
        <w:t>1</w:t>
      </w:r>
      <w:r w:rsidR="005241A2" w:rsidRPr="0015467E">
        <w:rPr>
          <w:rFonts w:cs="Arial"/>
          <w:szCs w:val="24"/>
        </w:rPr>
        <w:t xml:space="preserve"> at </w:t>
      </w:r>
      <w:r w:rsidR="001618E8" w:rsidRPr="0015467E">
        <w:rPr>
          <w:rFonts w:cs="Arial"/>
          <w:szCs w:val="24"/>
        </w:rPr>
        <w:t>10</w:t>
      </w:r>
      <w:r w:rsidR="005241A2" w:rsidRPr="0015467E">
        <w:rPr>
          <w:rFonts w:cs="Arial"/>
          <w:szCs w:val="24"/>
        </w:rPr>
        <w:t>:</w:t>
      </w:r>
      <w:r w:rsidR="001618E8" w:rsidRPr="0015467E">
        <w:rPr>
          <w:rFonts w:cs="Arial"/>
          <w:szCs w:val="24"/>
        </w:rPr>
        <w:t>3</w:t>
      </w:r>
      <w:r w:rsidR="005241A2" w:rsidRPr="0015467E">
        <w:rPr>
          <w:rFonts w:cs="Arial"/>
          <w:szCs w:val="24"/>
        </w:rPr>
        <w:t>0 A.M.</w:t>
      </w:r>
    </w:p>
    <w:p w14:paraId="5DB83AAB" w14:textId="0EDF18F7" w:rsidR="005241A2" w:rsidRPr="0015467E" w:rsidRDefault="005241A2" w:rsidP="00FD6AE6">
      <w:pPr>
        <w:pStyle w:val="Title"/>
        <w:contextualSpacing/>
        <w:rPr>
          <w:rFonts w:cs="Arial"/>
          <w:szCs w:val="24"/>
        </w:rPr>
      </w:pPr>
    </w:p>
    <w:p w14:paraId="496F5D00" w14:textId="768E3209" w:rsidR="0008362D" w:rsidRDefault="00321867" w:rsidP="0008362D">
      <w:pPr>
        <w:rPr>
          <w:rFonts w:ascii="Arial" w:hAnsi="Arial" w:cs="Arial"/>
          <w:b/>
          <w:bCs/>
          <w:sz w:val="23"/>
          <w:szCs w:val="23"/>
        </w:rPr>
      </w:pPr>
      <w:r w:rsidRPr="0015467E">
        <w:rPr>
          <w:rFonts w:ascii="Arial" w:hAnsi="Arial" w:cs="Arial"/>
          <w:b/>
          <w:bCs/>
          <w:sz w:val="23"/>
          <w:szCs w:val="23"/>
        </w:rPr>
        <w:t xml:space="preserve">In accordance with the current State of Emergency and the Governor’s Executive Order N-25-20, of March 12, 2020 and N-33-20 of March 19, 2020, teleconferencing </w:t>
      </w:r>
      <w:r w:rsidRPr="00811E66">
        <w:rPr>
          <w:rFonts w:ascii="Arial" w:hAnsi="Arial" w:cs="Arial"/>
          <w:b/>
          <w:bCs/>
          <w:sz w:val="23"/>
          <w:szCs w:val="23"/>
        </w:rPr>
        <w:t xml:space="preserve">will be used for this meeting.  Board members, staff and members of the public will be able to participate by webinar by using the following link: </w:t>
      </w:r>
      <w:r>
        <w:rPr>
          <w:rFonts w:ascii="Arial" w:hAnsi="Arial" w:cs="Arial"/>
          <w:b/>
          <w:bCs/>
          <w:sz w:val="23"/>
          <w:szCs w:val="23"/>
        </w:rPr>
        <w:t xml:space="preserve"> </w:t>
      </w:r>
      <w:hyperlink r:id="rId8" w:history="1">
        <w:r w:rsidR="0008362D" w:rsidRPr="0008362D">
          <w:rPr>
            <w:rStyle w:val="Hyperlink"/>
            <w:rFonts w:ascii="Arial" w:hAnsi="Arial" w:cs="Arial"/>
            <w:b/>
            <w:bCs/>
            <w:color w:val="1F4E79" w:themeColor="accent5" w:themeShade="80"/>
            <w:sz w:val="23"/>
            <w:szCs w:val="23"/>
          </w:rPr>
          <w:t>https://us02web.zoom.us/j/85363418870</w:t>
        </w:r>
      </w:hyperlink>
    </w:p>
    <w:p w14:paraId="2883EC05" w14:textId="5173256B" w:rsidR="00321867" w:rsidRPr="00811E66" w:rsidRDefault="0008362D" w:rsidP="00321867">
      <w:pPr>
        <w:pStyle w:val="PlainText"/>
        <w:rPr>
          <w:rFonts w:ascii="Arial" w:hAnsi="Arial" w:cs="Arial"/>
          <w:b/>
          <w:bCs/>
          <w:sz w:val="23"/>
          <w:szCs w:val="23"/>
        </w:rPr>
      </w:pPr>
      <w:r>
        <w:rPr>
          <w:rFonts w:ascii="Arial" w:hAnsi="Arial" w:cs="Arial"/>
          <w:b/>
          <w:bCs/>
          <w:sz w:val="23"/>
          <w:szCs w:val="23"/>
        </w:rPr>
        <w:t>M</w:t>
      </w:r>
      <w:r w:rsidR="00321867" w:rsidRPr="00811E66">
        <w:rPr>
          <w:rFonts w:ascii="Arial" w:hAnsi="Arial" w:cs="Arial"/>
          <w:b/>
          <w:bCs/>
          <w:sz w:val="23"/>
          <w:szCs w:val="23"/>
        </w:rPr>
        <w:t xml:space="preserve">eeting ID: </w:t>
      </w:r>
      <w:r w:rsidRPr="0008362D">
        <w:rPr>
          <w:rFonts w:ascii="Arial" w:hAnsi="Arial" w:cs="Arial"/>
          <w:b/>
          <w:bCs/>
          <w:color w:val="1F4E79" w:themeColor="accent5" w:themeShade="80"/>
          <w:sz w:val="23"/>
          <w:szCs w:val="23"/>
        </w:rPr>
        <w:t>853 6341 8870</w:t>
      </w:r>
    </w:p>
    <w:p w14:paraId="68024252" w14:textId="4041DB91" w:rsidR="00321867" w:rsidRDefault="00321867" w:rsidP="00321867">
      <w:pPr>
        <w:rPr>
          <w:rFonts w:ascii="Arial" w:hAnsi="Arial" w:cs="Arial"/>
          <w:b/>
          <w:bCs/>
          <w:color w:val="2F5496" w:themeColor="accent1" w:themeShade="BF"/>
          <w:sz w:val="23"/>
          <w:szCs w:val="23"/>
        </w:rPr>
      </w:pPr>
      <w:r w:rsidRPr="00811E66">
        <w:rPr>
          <w:rFonts w:ascii="Arial" w:hAnsi="Arial" w:cs="Arial"/>
          <w:b/>
          <w:bCs/>
          <w:sz w:val="23"/>
          <w:szCs w:val="23"/>
        </w:rPr>
        <w:t>Participants will need to download the Zoom app on their mobile device.  Members of the public will also be able to participate by</w:t>
      </w:r>
      <w:r w:rsidRPr="004D73A9">
        <w:rPr>
          <w:rFonts w:ascii="Arial" w:hAnsi="Arial" w:cs="Arial"/>
          <w:b/>
          <w:bCs/>
          <w:sz w:val="23"/>
          <w:szCs w:val="23"/>
        </w:rPr>
        <w:t xml:space="preserve"> telephone using the following dial in information: </w:t>
      </w:r>
      <w:r w:rsidRPr="00C77B1F">
        <w:rPr>
          <w:rFonts w:ascii="Arial" w:hAnsi="Arial" w:cs="Arial"/>
          <w:b/>
          <w:bCs/>
          <w:color w:val="2F5496" w:themeColor="accent1" w:themeShade="BF"/>
          <w:sz w:val="23"/>
          <w:szCs w:val="23"/>
        </w:rPr>
        <w:t>Dial in #: (310) 372-7549</w:t>
      </w:r>
      <w:r>
        <w:rPr>
          <w:rFonts w:ascii="Arial" w:hAnsi="Arial" w:cs="Arial"/>
          <w:b/>
          <w:bCs/>
          <w:color w:val="2F5496" w:themeColor="accent1" w:themeShade="BF"/>
          <w:sz w:val="23"/>
          <w:szCs w:val="23"/>
        </w:rPr>
        <w:t>,</w:t>
      </w:r>
      <w:r w:rsidRPr="00C77B1F">
        <w:rPr>
          <w:rFonts w:ascii="Arial" w:hAnsi="Arial" w:cs="Arial"/>
          <w:b/>
          <w:bCs/>
          <w:color w:val="2F5496" w:themeColor="accent1" w:themeShade="BF"/>
          <w:sz w:val="23"/>
          <w:szCs w:val="23"/>
        </w:rPr>
        <w:t xml:space="preserve"> Passcode 660448.</w:t>
      </w:r>
    </w:p>
    <w:p w14:paraId="39912564" w14:textId="77777777" w:rsidR="00321867" w:rsidRPr="0015467E" w:rsidRDefault="00321867" w:rsidP="00321867">
      <w:pPr>
        <w:rPr>
          <w:rFonts w:ascii="Arial" w:hAnsi="Arial" w:cs="Arial"/>
          <w:b/>
          <w:bCs/>
          <w:sz w:val="23"/>
          <w:szCs w:val="23"/>
        </w:rPr>
      </w:pPr>
    </w:p>
    <w:p w14:paraId="7FAFA7C1" w14:textId="5A329962" w:rsidR="005241A2" w:rsidRPr="0015467E" w:rsidRDefault="005241A2" w:rsidP="005241A2">
      <w:pPr>
        <w:pStyle w:val="Heading2"/>
        <w:spacing w:line="276" w:lineRule="auto"/>
        <w:contextualSpacing/>
        <w:rPr>
          <w:rFonts w:ascii="Arial" w:hAnsi="Arial" w:cs="Arial"/>
          <w:b w:val="0"/>
          <w:szCs w:val="24"/>
        </w:rPr>
      </w:pPr>
      <w:r w:rsidRPr="0015467E">
        <w:rPr>
          <w:rFonts w:ascii="Arial" w:hAnsi="Arial" w:cs="Arial"/>
          <w:b w:val="0"/>
          <w:szCs w:val="24"/>
        </w:rPr>
        <w:t>Committee Members: Barbara Mroz</w:t>
      </w:r>
      <w:r w:rsidR="001618E8" w:rsidRPr="0015467E">
        <w:rPr>
          <w:rFonts w:ascii="Arial" w:hAnsi="Arial" w:cs="Arial"/>
          <w:b w:val="0"/>
          <w:szCs w:val="24"/>
        </w:rPr>
        <w:t xml:space="preserve"> and Howard Salmon</w:t>
      </w:r>
    </w:p>
    <w:p w14:paraId="55610F10" w14:textId="77777777" w:rsidR="003907D5" w:rsidRPr="0015467E" w:rsidRDefault="003907D5" w:rsidP="003907D5">
      <w:pPr>
        <w:contextualSpacing/>
        <w:rPr>
          <w:rFonts w:ascii="Arial" w:hAnsi="Arial" w:cs="Arial"/>
          <w:sz w:val="24"/>
          <w:szCs w:val="24"/>
        </w:rPr>
      </w:pPr>
      <w:r w:rsidRPr="0015467E">
        <w:rPr>
          <w:rFonts w:ascii="Arial" w:hAnsi="Arial" w:cs="Arial"/>
          <w:sz w:val="24"/>
          <w:szCs w:val="24"/>
        </w:rPr>
        <w:t>CEO: Rachel Mason</w:t>
      </w:r>
    </w:p>
    <w:p w14:paraId="201A7B25" w14:textId="760B51A2" w:rsidR="00C476EE" w:rsidRPr="0015467E" w:rsidRDefault="00C476EE" w:rsidP="00C476EE">
      <w:pPr>
        <w:spacing w:line="276" w:lineRule="auto"/>
        <w:contextualSpacing/>
        <w:rPr>
          <w:rFonts w:ascii="Arial" w:hAnsi="Arial" w:cs="Arial"/>
          <w:sz w:val="24"/>
          <w:szCs w:val="24"/>
        </w:rPr>
      </w:pPr>
      <w:r w:rsidRPr="0015467E">
        <w:rPr>
          <w:rFonts w:ascii="Arial" w:hAnsi="Arial" w:cs="Arial"/>
          <w:sz w:val="24"/>
          <w:szCs w:val="24"/>
        </w:rPr>
        <w:t xml:space="preserve">Staff Members: Linda Bannerman, Pam </w:t>
      </w:r>
      <w:proofErr w:type="gramStart"/>
      <w:r w:rsidRPr="0015467E">
        <w:rPr>
          <w:rFonts w:ascii="Arial" w:hAnsi="Arial" w:cs="Arial"/>
          <w:sz w:val="24"/>
          <w:szCs w:val="24"/>
        </w:rPr>
        <w:t>Knox</w:t>
      </w:r>
      <w:proofErr w:type="gramEnd"/>
      <w:r w:rsidRPr="0015467E">
        <w:rPr>
          <w:rFonts w:ascii="Arial" w:hAnsi="Arial" w:cs="Arial"/>
          <w:sz w:val="24"/>
          <w:szCs w:val="24"/>
        </w:rPr>
        <w:t xml:space="preserve"> and Tracy Rosalee</w:t>
      </w:r>
    </w:p>
    <w:p w14:paraId="32F2F197" w14:textId="77777777" w:rsidR="00C476EE" w:rsidRPr="0015467E" w:rsidRDefault="00C476EE" w:rsidP="00C476EE">
      <w:pPr>
        <w:spacing w:line="276" w:lineRule="auto"/>
        <w:contextualSpacing/>
        <w:rPr>
          <w:rFonts w:ascii="Arial" w:hAnsi="Arial" w:cs="Arial"/>
          <w:sz w:val="24"/>
          <w:szCs w:val="24"/>
        </w:rPr>
      </w:pPr>
      <w:r w:rsidRPr="0015467E">
        <w:rPr>
          <w:rFonts w:ascii="Arial" w:hAnsi="Arial" w:cs="Arial"/>
          <w:sz w:val="24"/>
          <w:szCs w:val="24"/>
        </w:rPr>
        <w:t>Property Manager: Roy Moosa</w:t>
      </w:r>
    </w:p>
    <w:p w14:paraId="3F7B2D56" w14:textId="2D2AFBB5" w:rsidR="008E3388" w:rsidRPr="0015467E" w:rsidRDefault="008E3388" w:rsidP="005241A2">
      <w:pPr>
        <w:spacing w:line="276" w:lineRule="auto"/>
        <w:contextualSpacing/>
        <w:rPr>
          <w:rFonts w:ascii="Arial" w:hAnsi="Arial" w:cs="Arial"/>
          <w:sz w:val="24"/>
          <w:szCs w:val="24"/>
        </w:rPr>
      </w:pPr>
    </w:p>
    <w:p w14:paraId="13141453" w14:textId="77777777" w:rsidR="005241A2" w:rsidRPr="0015467E" w:rsidRDefault="005241A2" w:rsidP="005241A2">
      <w:pPr>
        <w:pStyle w:val="Heading2"/>
        <w:numPr>
          <w:ilvl w:val="0"/>
          <w:numId w:val="1"/>
        </w:numPr>
        <w:spacing w:line="276" w:lineRule="auto"/>
        <w:rPr>
          <w:rFonts w:ascii="Arial" w:hAnsi="Arial" w:cs="Arial"/>
          <w:b w:val="0"/>
          <w:szCs w:val="24"/>
        </w:rPr>
      </w:pPr>
      <w:r w:rsidRPr="0015467E">
        <w:rPr>
          <w:rFonts w:ascii="Arial" w:hAnsi="Arial" w:cs="Arial"/>
          <w:b w:val="0"/>
          <w:szCs w:val="24"/>
        </w:rPr>
        <w:t>Call to Order/Roll Call</w:t>
      </w:r>
    </w:p>
    <w:p w14:paraId="045C763E" w14:textId="77777777" w:rsidR="005241A2" w:rsidRPr="0015467E" w:rsidRDefault="005241A2" w:rsidP="005241A2">
      <w:pPr>
        <w:numPr>
          <w:ilvl w:val="0"/>
          <w:numId w:val="1"/>
        </w:numPr>
        <w:spacing w:line="276" w:lineRule="auto"/>
        <w:rPr>
          <w:rFonts w:ascii="Arial" w:hAnsi="Arial" w:cs="Arial"/>
          <w:sz w:val="24"/>
          <w:szCs w:val="24"/>
        </w:rPr>
      </w:pPr>
      <w:r w:rsidRPr="0015467E">
        <w:rPr>
          <w:rFonts w:ascii="Arial" w:hAnsi="Arial" w:cs="Arial"/>
          <w:sz w:val="24"/>
          <w:szCs w:val="24"/>
        </w:rPr>
        <w:t>Public Comments</w:t>
      </w:r>
    </w:p>
    <w:p w14:paraId="6A30E3F0" w14:textId="2B3EBFDD" w:rsidR="005241A2" w:rsidRPr="0015467E" w:rsidRDefault="005241A2" w:rsidP="005241A2">
      <w:pPr>
        <w:pStyle w:val="ListParagraph"/>
        <w:numPr>
          <w:ilvl w:val="0"/>
          <w:numId w:val="1"/>
        </w:numPr>
        <w:spacing w:line="276" w:lineRule="auto"/>
        <w:rPr>
          <w:rFonts w:ascii="Arial" w:hAnsi="Arial" w:cs="Arial"/>
          <w:sz w:val="24"/>
          <w:szCs w:val="24"/>
        </w:rPr>
      </w:pPr>
      <w:r w:rsidRPr="0015467E">
        <w:rPr>
          <w:rFonts w:ascii="Arial" w:hAnsi="Arial" w:cs="Arial"/>
          <w:sz w:val="24"/>
          <w:szCs w:val="24"/>
        </w:rPr>
        <w:t>Discussion Items</w:t>
      </w:r>
    </w:p>
    <w:p w14:paraId="383AC262" w14:textId="11431DEE" w:rsidR="00FD6AE6" w:rsidRPr="0015467E" w:rsidRDefault="00FD6AE6" w:rsidP="00FD6AE6">
      <w:pPr>
        <w:pStyle w:val="ListParagraph"/>
        <w:numPr>
          <w:ilvl w:val="1"/>
          <w:numId w:val="1"/>
        </w:numPr>
        <w:spacing w:line="276" w:lineRule="auto"/>
        <w:ind w:left="1080"/>
        <w:rPr>
          <w:rFonts w:ascii="Arial" w:hAnsi="Arial" w:cs="Arial"/>
          <w:sz w:val="24"/>
          <w:szCs w:val="24"/>
        </w:rPr>
      </w:pPr>
      <w:r w:rsidRPr="0015467E">
        <w:rPr>
          <w:rFonts w:ascii="Arial" w:hAnsi="Arial" w:cs="Arial"/>
          <w:sz w:val="24"/>
          <w:szCs w:val="24"/>
        </w:rPr>
        <w:t>Sidewalk Damage Caused by Tree/Sign Posts – Brandon Rd. Property</w:t>
      </w:r>
    </w:p>
    <w:p w14:paraId="54D4DE6E" w14:textId="094806EF" w:rsidR="008E3388" w:rsidRPr="0015467E" w:rsidRDefault="008E3388" w:rsidP="005241A2">
      <w:pPr>
        <w:pStyle w:val="ListParagraph"/>
        <w:numPr>
          <w:ilvl w:val="0"/>
          <w:numId w:val="1"/>
        </w:numPr>
        <w:spacing w:line="276" w:lineRule="auto"/>
        <w:rPr>
          <w:rFonts w:ascii="Arial" w:hAnsi="Arial" w:cs="Arial"/>
          <w:sz w:val="24"/>
          <w:szCs w:val="24"/>
        </w:rPr>
      </w:pPr>
      <w:r w:rsidRPr="0015467E">
        <w:rPr>
          <w:rFonts w:ascii="Arial" w:hAnsi="Arial" w:cs="Arial"/>
          <w:sz w:val="24"/>
          <w:szCs w:val="24"/>
        </w:rPr>
        <w:t>Update from Property Manager</w:t>
      </w:r>
    </w:p>
    <w:p w14:paraId="4ED17B39" w14:textId="480E3179" w:rsidR="0087608C" w:rsidRPr="0015467E" w:rsidRDefault="0087608C" w:rsidP="005241A2">
      <w:pPr>
        <w:pStyle w:val="ListParagraph"/>
        <w:numPr>
          <w:ilvl w:val="0"/>
          <w:numId w:val="1"/>
        </w:numPr>
        <w:spacing w:line="276" w:lineRule="auto"/>
        <w:rPr>
          <w:rFonts w:ascii="Arial" w:hAnsi="Arial" w:cs="Arial"/>
          <w:sz w:val="24"/>
          <w:szCs w:val="24"/>
        </w:rPr>
      </w:pPr>
      <w:r w:rsidRPr="0015467E">
        <w:rPr>
          <w:rFonts w:ascii="Arial" w:hAnsi="Arial" w:cs="Arial"/>
          <w:sz w:val="24"/>
          <w:szCs w:val="24"/>
        </w:rPr>
        <w:t>Board comments and future agenda items</w:t>
      </w:r>
    </w:p>
    <w:p w14:paraId="70A56FF6" w14:textId="404FC1FA" w:rsidR="005241A2" w:rsidRPr="0015467E" w:rsidRDefault="005241A2" w:rsidP="005241A2">
      <w:pPr>
        <w:pStyle w:val="ListParagraph"/>
        <w:numPr>
          <w:ilvl w:val="0"/>
          <w:numId w:val="1"/>
        </w:numPr>
        <w:spacing w:line="276" w:lineRule="auto"/>
        <w:rPr>
          <w:rFonts w:ascii="Arial" w:hAnsi="Arial" w:cs="Arial"/>
          <w:sz w:val="24"/>
          <w:szCs w:val="24"/>
        </w:rPr>
      </w:pPr>
      <w:r w:rsidRPr="0015467E">
        <w:rPr>
          <w:rFonts w:ascii="Arial" w:hAnsi="Arial" w:cs="Arial"/>
          <w:sz w:val="24"/>
          <w:szCs w:val="24"/>
        </w:rPr>
        <w:t>Adjournment</w:t>
      </w:r>
    </w:p>
    <w:p w14:paraId="15C52149" w14:textId="7233931B" w:rsidR="005241A2" w:rsidRPr="0015467E" w:rsidRDefault="005241A2" w:rsidP="005241A2">
      <w:pPr>
        <w:rPr>
          <w:rFonts w:ascii="Arial" w:hAnsi="Arial" w:cs="Arial"/>
          <w:sz w:val="20"/>
        </w:rPr>
      </w:pPr>
    </w:p>
    <w:p w14:paraId="0E8DACA7" w14:textId="54011421" w:rsidR="0040581C" w:rsidRPr="0040581C" w:rsidRDefault="005241A2" w:rsidP="0040581C">
      <w:pPr>
        <w:rPr>
          <w:rFonts w:ascii="Arial" w:hAnsi="Arial" w:cs="Arial"/>
          <w:sz w:val="20"/>
        </w:rPr>
      </w:pPr>
      <w:r w:rsidRPr="0015467E">
        <w:rPr>
          <w:rFonts w:ascii="Arial" w:hAnsi="Arial" w:cs="Arial"/>
          <w:sz w:val="20"/>
        </w:rPr>
        <w:t xml:space="preserve">I certify that on </w:t>
      </w:r>
      <w:r w:rsidR="00FD6AE6" w:rsidRPr="0015467E">
        <w:rPr>
          <w:rFonts w:ascii="Arial" w:hAnsi="Arial" w:cs="Arial"/>
          <w:sz w:val="20"/>
        </w:rPr>
        <w:t>February 24</w:t>
      </w:r>
      <w:r w:rsidRPr="0015467E">
        <w:rPr>
          <w:rFonts w:ascii="Arial" w:hAnsi="Arial" w:cs="Arial"/>
          <w:sz w:val="20"/>
        </w:rPr>
        <w:t>,</w:t>
      </w:r>
      <w:r w:rsidRPr="0015467E">
        <w:rPr>
          <w:rFonts w:ascii="Arial" w:hAnsi="Arial" w:cs="Arial"/>
          <w:szCs w:val="24"/>
        </w:rPr>
        <w:t xml:space="preserve"> </w:t>
      </w:r>
      <w:r w:rsidRPr="0015467E">
        <w:rPr>
          <w:rFonts w:ascii="Arial" w:hAnsi="Arial" w:cs="Arial"/>
          <w:sz w:val="20"/>
        </w:rPr>
        <w:t>202</w:t>
      </w:r>
      <w:r w:rsidR="001618E8" w:rsidRPr="0015467E">
        <w:rPr>
          <w:rFonts w:ascii="Arial" w:hAnsi="Arial" w:cs="Arial"/>
          <w:sz w:val="20"/>
        </w:rPr>
        <w:t>1</w:t>
      </w:r>
      <w:r w:rsidRPr="0015467E">
        <w:rPr>
          <w:rFonts w:ascii="Arial" w:hAnsi="Arial" w:cs="Arial"/>
          <w:sz w:val="20"/>
        </w:rPr>
        <w:t xml:space="preserve">, </w:t>
      </w:r>
      <w:r w:rsidR="0040581C" w:rsidRPr="0015467E">
        <w:rPr>
          <w:rFonts w:ascii="Arial" w:hAnsi="Arial" w:cs="Arial"/>
          <w:noProof/>
        </w:rPr>
        <w:drawing>
          <wp:anchor distT="0" distB="0" distL="114300" distR="114300" simplePos="0" relativeHeight="251659264" behindDoc="1" locked="0" layoutInCell="1" allowOverlap="1" wp14:anchorId="6C2549D9" wp14:editId="6D8EF919">
            <wp:simplePos x="0" y="0"/>
            <wp:positionH relativeFrom="margin">
              <wp:align>right</wp:align>
            </wp:positionH>
            <wp:positionV relativeFrom="paragraph">
              <wp:posOffset>644525</wp:posOffset>
            </wp:positionV>
            <wp:extent cx="3803904" cy="758952"/>
            <wp:effectExtent l="0" t="0" r="6350" b="3175"/>
            <wp:wrapSquare wrapText="bothSides"/>
            <wp:docPr id="7" name="Picture 7" descr="BOARD SECRETARY 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ARD SECRETARY on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904"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1C" w:rsidRPr="0015467E">
        <w:rPr>
          <w:rFonts w:ascii="Arial" w:hAnsi="Arial" w:cs="Arial"/>
          <w:sz w:val="20"/>
        </w:rPr>
        <w:t xml:space="preserve">I posted a copy of the foregoing agenda near the regular meeting place of the Board of Directors of Fallbrook Regional Health District, said time being at least 24 hours in advance </w:t>
      </w:r>
      <w:r w:rsidR="0040581C" w:rsidRPr="00A876C2">
        <w:rPr>
          <w:rFonts w:ascii="Arial" w:hAnsi="Arial" w:cs="Arial"/>
          <w:sz w:val="20"/>
        </w:rPr>
        <w:t>of the meeting</w:t>
      </w:r>
      <w:bookmarkStart w:id="0" w:name="_Hlk2330565"/>
      <w:r w:rsidR="0040581C" w:rsidRPr="00A876C2">
        <w:rPr>
          <w:rFonts w:ascii="Arial" w:hAnsi="Arial" w:cs="Arial"/>
          <w:sz w:val="20"/>
        </w:rPr>
        <w:t>. The American with Disabilities Act provides that no qualified individual with a disability shall be excluded from participation in or denied the benefits of District business.  If you need assistance to participate in this meeting, please contact the District office 24 hours prior to the meeting at 760-731-9187.</w:t>
      </w:r>
      <w:bookmarkEnd w:id="0"/>
      <w:r w:rsidR="0040581C" w:rsidRPr="00DD76CE">
        <w:rPr>
          <w:rFonts w:ascii="Arial" w:hAnsi="Arial" w:cs="Arial"/>
          <w:noProof/>
        </w:rPr>
        <w:t xml:space="preserve"> </w:t>
      </w:r>
    </w:p>
    <w:p w14:paraId="114DCDE2" w14:textId="77777777" w:rsidR="0040581C" w:rsidRDefault="0040581C" w:rsidP="005241A2">
      <w:pPr>
        <w:rPr>
          <w:rFonts w:ascii="Arial" w:hAnsi="Arial" w:cs="Arial"/>
          <w:sz w:val="20"/>
        </w:rPr>
      </w:pPr>
    </w:p>
    <w:sectPr w:rsidR="0040581C" w:rsidSect="001F64B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0A903" w14:textId="77777777" w:rsidR="0051058A" w:rsidRDefault="008E3388">
      <w:r>
        <w:separator/>
      </w:r>
    </w:p>
  </w:endnote>
  <w:endnote w:type="continuationSeparator" w:id="0">
    <w:p w14:paraId="238BBABF" w14:textId="77777777" w:rsidR="0051058A" w:rsidRDefault="008E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C60C" w14:textId="77777777" w:rsidR="004838D6" w:rsidRDefault="0015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8608" w14:textId="77777777" w:rsidR="004838D6" w:rsidRDefault="00154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09CB" w14:textId="77777777" w:rsidR="004838D6" w:rsidRDefault="0015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7A42B" w14:textId="77777777" w:rsidR="0051058A" w:rsidRDefault="008E3388">
      <w:r>
        <w:separator/>
      </w:r>
    </w:p>
  </w:footnote>
  <w:footnote w:type="continuationSeparator" w:id="0">
    <w:p w14:paraId="0A4A688F" w14:textId="77777777" w:rsidR="0051058A" w:rsidRDefault="008E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4E9E" w14:textId="77777777" w:rsidR="004838D6" w:rsidRDefault="00154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600E" w14:textId="77777777" w:rsidR="004838D6" w:rsidRDefault="0015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F469" w14:textId="77777777" w:rsidR="004838D6" w:rsidRDefault="00154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47DC2"/>
    <w:multiLevelType w:val="hybridMultilevel"/>
    <w:tmpl w:val="E44CC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A2"/>
    <w:rsid w:val="0008362D"/>
    <w:rsid w:val="00107116"/>
    <w:rsid w:val="00116E9E"/>
    <w:rsid w:val="0015467E"/>
    <w:rsid w:val="001618E8"/>
    <w:rsid w:val="00321867"/>
    <w:rsid w:val="0035517D"/>
    <w:rsid w:val="003907D5"/>
    <w:rsid w:val="0040581C"/>
    <w:rsid w:val="0051058A"/>
    <w:rsid w:val="005241A2"/>
    <w:rsid w:val="00554E45"/>
    <w:rsid w:val="006F6190"/>
    <w:rsid w:val="0087608C"/>
    <w:rsid w:val="008E3388"/>
    <w:rsid w:val="00A929A9"/>
    <w:rsid w:val="00C476EE"/>
    <w:rsid w:val="00F35163"/>
    <w:rsid w:val="00FD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E56C"/>
  <w15:chartTrackingRefBased/>
  <w15:docId w15:val="{4AC08900-E461-44F8-84E9-DACBEB6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2"/>
    <w:pPr>
      <w:spacing w:after="0" w:line="240" w:lineRule="auto"/>
    </w:pPr>
    <w:rPr>
      <w:rFonts w:ascii="Tahoma" w:eastAsia="Times New Roman" w:hAnsi="Tahoma" w:cs="Times New Roman"/>
      <w:sz w:val="28"/>
      <w:szCs w:val="20"/>
    </w:rPr>
  </w:style>
  <w:style w:type="paragraph" w:styleId="Heading2">
    <w:name w:val="heading 2"/>
    <w:basedOn w:val="Normal"/>
    <w:next w:val="Normal"/>
    <w:link w:val="Heading2Char"/>
    <w:qFormat/>
    <w:rsid w:val="005241A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41A2"/>
    <w:rPr>
      <w:rFonts w:ascii="Tahoma" w:eastAsia="Times New Roman" w:hAnsi="Tahoma" w:cs="Times New Roman"/>
      <w:b/>
      <w:sz w:val="24"/>
      <w:szCs w:val="20"/>
    </w:rPr>
  </w:style>
  <w:style w:type="paragraph" w:styleId="Title">
    <w:name w:val="Title"/>
    <w:basedOn w:val="Normal"/>
    <w:link w:val="TitleChar"/>
    <w:qFormat/>
    <w:rsid w:val="005241A2"/>
    <w:pPr>
      <w:jc w:val="center"/>
    </w:pPr>
    <w:rPr>
      <w:rFonts w:ascii="Arial" w:hAnsi="Arial"/>
      <w:b/>
      <w:sz w:val="24"/>
    </w:rPr>
  </w:style>
  <w:style w:type="character" w:customStyle="1" w:styleId="TitleChar">
    <w:name w:val="Title Char"/>
    <w:basedOn w:val="DefaultParagraphFont"/>
    <w:link w:val="Title"/>
    <w:rsid w:val="005241A2"/>
    <w:rPr>
      <w:rFonts w:ascii="Arial" w:eastAsia="Times New Roman" w:hAnsi="Arial" w:cs="Times New Roman"/>
      <w:b/>
      <w:sz w:val="24"/>
      <w:szCs w:val="20"/>
    </w:rPr>
  </w:style>
  <w:style w:type="paragraph" w:styleId="Header">
    <w:name w:val="header"/>
    <w:basedOn w:val="Normal"/>
    <w:link w:val="HeaderChar"/>
    <w:uiPriority w:val="99"/>
    <w:unhideWhenUsed/>
    <w:rsid w:val="005241A2"/>
    <w:pPr>
      <w:tabs>
        <w:tab w:val="center" w:pos="4680"/>
        <w:tab w:val="right" w:pos="9360"/>
      </w:tabs>
    </w:pPr>
  </w:style>
  <w:style w:type="character" w:customStyle="1" w:styleId="HeaderChar">
    <w:name w:val="Header Char"/>
    <w:basedOn w:val="DefaultParagraphFont"/>
    <w:link w:val="Header"/>
    <w:uiPriority w:val="99"/>
    <w:rsid w:val="005241A2"/>
    <w:rPr>
      <w:rFonts w:ascii="Tahoma" w:eastAsia="Times New Roman" w:hAnsi="Tahoma" w:cs="Times New Roman"/>
      <w:sz w:val="28"/>
      <w:szCs w:val="20"/>
    </w:rPr>
  </w:style>
  <w:style w:type="paragraph" w:styleId="Footer">
    <w:name w:val="footer"/>
    <w:basedOn w:val="Normal"/>
    <w:link w:val="FooterChar"/>
    <w:uiPriority w:val="99"/>
    <w:unhideWhenUsed/>
    <w:rsid w:val="005241A2"/>
    <w:pPr>
      <w:tabs>
        <w:tab w:val="center" w:pos="4680"/>
        <w:tab w:val="right" w:pos="9360"/>
      </w:tabs>
    </w:pPr>
  </w:style>
  <w:style w:type="character" w:customStyle="1" w:styleId="FooterChar">
    <w:name w:val="Footer Char"/>
    <w:basedOn w:val="DefaultParagraphFont"/>
    <w:link w:val="Footer"/>
    <w:uiPriority w:val="99"/>
    <w:rsid w:val="005241A2"/>
    <w:rPr>
      <w:rFonts w:ascii="Tahoma" w:eastAsia="Times New Roman" w:hAnsi="Tahoma" w:cs="Times New Roman"/>
      <w:sz w:val="28"/>
      <w:szCs w:val="20"/>
    </w:rPr>
  </w:style>
  <w:style w:type="paragraph" w:styleId="ListParagraph">
    <w:name w:val="List Paragraph"/>
    <w:basedOn w:val="Normal"/>
    <w:uiPriority w:val="34"/>
    <w:qFormat/>
    <w:rsid w:val="005241A2"/>
    <w:pPr>
      <w:ind w:left="720"/>
      <w:contextualSpacing/>
    </w:pPr>
  </w:style>
  <w:style w:type="character" w:styleId="Hyperlink">
    <w:name w:val="Hyperlink"/>
    <w:basedOn w:val="DefaultParagraphFont"/>
    <w:uiPriority w:val="99"/>
    <w:unhideWhenUsed/>
    <w:rsid w:val="00321867"/>
    <w:rPr>
      <w:color w:val="0563C1" w:themeColor="hyperlink"/>
      <w:u w:val="single"/>
    </w:rPr>
  </w:style>
  <w:style w:type="paragraph" w:styleId="PlainText">
    <w:name w:val="Plain Text"/>
    <w:basedOn w:val="Normal"/>
    <w:link w:val="PlainTextChar"/>
    <w:uiPriority w:val="99"/>
    <w:semiHidden/>
    <w:unhideWhenUsed/>
    <w:rsid w:val="003218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21867"/>
    <w:rPr>
      <w:rFonts w:ascii="Calibri" w:hAnsi="Calibri"/>
      <w:szCs w:val="21"/>
    </w:rPr>
  </w:style>
  <w:style w:type="character" w:styleId="FollowedHyperlink">
    <w:name w:val="FollowedHyperlink"/>
    <w:basedOn w:val="DefaultParagraphFont"/>
    <w:uiPriority w:val="99"/>
    <w:semiHidden/>
    <w:unhideWhenUsed/>
    <w:rsid w:val="00321867"/>
    <w:rPr>
      <w:color w:val="954F72" w:themeColor="followedHyperlink"/>
      <w:u w:val="single"/>
    </w:rPr>
  </w:style>
  <w:style w:type="character" w:styleId="UnresolvedMention">
    <w:name w:val="Unresolved Mention"/>
    <w:basedOn w:val="DefaultParagraphFont"/>
    <w:uiPriority w:val="99"/>
    <w:semiHidden/>
    <w:unhideWhenUsed/>
    <w:rsid w:val="00083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5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6341887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lbannerman fallbrookhealth.org</dc:creator>
  <cp:keywords/>
  <dc:description/>
  <cp:lastModifiedBy>lbannerman fallbrookhealth.org</cp:lastModifiedBy>
  <cp:revision>7</cp:revision>
  <cp:lastPrinted>2021-02-23T17:46:00Z</cp:lastPrinted>
  <dcterms:created xsi:type="dcterms:W3CDTF">2021-02-23T17:19:00Z</dcterms:created>
  <dcterms:modified xsi:type="dcterms:W3CDTF">2021-02-23T18:27:00Z</dcterms:modified>
</cp:coreProperties>
</file>